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D06" w:rsidRDefault="00EB7D06" w:rsidP="00EB7D06">
      <w:pPr>
        <w:pStyle w:val="Legenda"/>
        <w:keepNext/>
        <w:spacing w:after="0" w:line="360" w:lineRule="auto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2</w:t>
      </w:r>
    </w:p>
    <w:p w:rsidR="00EB7D06" w:rsidRPr="004A6A82" w:rsidRDefault="00EB7D06" w:rsidP="00EB7D06">
      <w:pPr>
        <w:pStyle w:val="Legenda"/>
        <w:keepNext/>
        <w:spacing w:after="0" w:line="360" w:lineRule="auto"/>
        <w:rPr>
          <w:rFonts w:ascii="Times New Roman" w:hAnsi="Times New Roman"/>
          <w:color w:val="auto"/>
          <w:sz w:val="20"/>
        </w:rPr>
      </w:pPr>
      <w:r w:rsidRPr="004A6A82">
        <w:rPr>
          <w:rFonts w:ascii="Times New Roman" w:hAnsi="Times New Roman"/>
          <w:color w:val="auto"/>
          <w:sz w:val="20"/>
        </w:rPr>
        <w:t xml:space="preserve">Dados </w:t>
      </w:r>
      <w:proofErr w:type="spellStart"/>
      <w:r w:rsidRPr="004A6A82">
        <w:rPr>
          <w:rFonts w:ascii="Times New Roman" w:hAnsi="Times New Roman"/>
          <w:color w:val="auto"/>
          <w:sz w:val="20"/>
        </w:rPr>
        <w:t>bibliométricos</w:t>
      </w:r>
      <w:proofErr w:type="spellEnd"/>
    </w:p>
    <w:tbl>
      <w:tblPr>
        <w:tblW w:w="920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2"/>
        <w:gridCol w:w="1612"/>
        <w:gridCol w:w="1560"/>
        <w:gridCol w:w="992"/>
        <w:gridCol w:w="1417"/>
        <w:gridCol w:w="567"/>
        <w:gridCol w:w="709"/>
      </w:tblGrid>
      <w:tr w:rsidR="00EB7D06" w:rsidRPr="004A6A82" w:rsidTr="002F57A2">
        <w:trPr>
          <w:trHeight w:val="385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Artigo</w:t>
            </w:r>
            <w:proofErr w:type="spellEnd"/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Autor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Referência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País dos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autores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pt-BR"/>
              </w:rPr>
              <w:t>Universidade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pt-BR"/>
              </w:rPr>
              <w:t xml:space="preserve">/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pt-BR"/>
              </w:rPr>
              <w:t>organização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pt-BR"/>
              </w:rPr>
              <w:t xml:space="preserve"> dos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pt-BR"/>
              </w:rPr>
              <w:t>autores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Citações</w:t>
            </w:r>
            <w:proofErr w:type="spellEnd"/>
          </w:p>
        </w:tc>
      </w:tr>
      <w:tr w:rsidR="00EB7D06" w:rsidRPr="004A6A82" w:rsidTr="002F57A2">
        <w:trPr>
          <w:trHeight w:val="385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0"/>
                <w:lang w:eastAsia="pt-BR"/>
              </w:rPr>
              <w:t>Scopus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0"/>
                <w:lang w:eastAsia="pt-BR"/>
              </w:rPr>
              <w:t>Web of Science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Technological forecasting techniques and competitive intelligence: tools for improving the innovation process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Lemos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A. D.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Lemos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; Porto (1998)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Brasil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Universidade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Federal do Rio Grande do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Sul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Porto, A. C.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Digitel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S.A.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Building competitive skills in small and medium-sized enterprises through innovation management techniques: overview of an Italian experience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Libutti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L.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Libutti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(2000)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Itália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18"/>
                <w:lang w:eastAsia="pt-BR"/>
              </w:rPr>
            </w:pPr>
            <w:r w:rsidRPr="004A6A82">
              <w:rPr>
                <w:rFonts w:ascii="Times New Roman" w:hAnsi="Times New Roman" w:cs="Times New Roman"/>
                <w:iCs/>
                <w:sz w:val="20"/>
                <w:szCs w:val="18"/>
                <w:lang w:eastAsia="pt-BR"/>
              </w:rPr>
              <w:t>Institute for Studies on Research and Scientific</w:t>
            </w:r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iCs/>
                <w:sz w:val="20"/>
                <w:szCs w:val="18"/>
                <w:lang w:eastAsia="pt-BR"/>
              </w:rPr>
              <w:t>Documentation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EB7D06" w:rsidRPr="004A6A82" w:rsidTr="002F57A2">
        <w:trPr>
          <w:trHeight w:val="482"/>
          <w:jc w:val="center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Structured Methods in Product Development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Ghaemmaghami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S.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Ghaemmaghami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Bucciarelli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(2003)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Estados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Unidos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  <w:lang w:eastAsia="pt-BR"/>
              </w:rPr>
              <w:t>Massachusetts Institute of Technology, Cambridge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Bucciarelli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L.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</w:p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The choice of technology intelligence methods in multinationals: towards a contingency approach</w:t>
            </w:r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Lichtenthaler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E.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Lichtenthaler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Suiça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  <w:lang w:eastAsia="pt-BR"/>
              </w:rPr>
              <w:t>Center for Enterprise Science, Group for Technology and Innovation Management,</w:t>
            </w:r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szCs w:val="20"/>
                <w:lang w:eastAsia="pt-BR"/>
              </w:rPr>
              <w:t>Swiss Federal Institute of Technology Zurich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</w:t>
            </w:r>
          </w:p>
        </w:tc>
      </w:tr>
      <w:tr w:rsidR="00EB7D06" w:rsidRPr="004A6A82" w:rsidTr="002F57A2">
        <w:trPr>
          <w:trHeight w:val="581"/>
          <w:jc w:val="center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Methods for modeling and supporting innovation processes in SMEs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Scozzi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B.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Scozzi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Garavelli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Crowston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Itália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Dipartimento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 xml:space="preserve"> di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Ingegneria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 xml:space="preserve"> per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l’Ambiente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 xml:space="preserve"> e lo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Sviluppo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Sostenibile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,</w:t>
            </w:r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Politecnico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 xml:space="preserve"> di Bari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Garavelli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C.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Crowston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K.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Estados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Unidos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School of Information Studies, Syracuse University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954"/>
          <w:jc w:val="center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An exploratory study of the use of quality tools and techniques in product development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Thia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C. W.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Thia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Chai;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Bauly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Xin (2005)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Singapura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Department of Mechanical Engineering, National University of Singapore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</w:tr>
      <w:tr w:rsidR="00EB7D06" w:rsidRPr="004A6A82" w:rsidTr="002F57A2">
        <w:trPr>
          <w:trHeight w:val="563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Chai, K. H.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Department of Industrial and Systems Engineering, National University of</w:t>
            </w:r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eastAsia="pt-BR"/>
              </w:rPr>
              <w:t>Singapore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557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Bauly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J.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Xin, Y.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How Innovation Management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Techniqoes</w:t>
            </w:r>
            <w:proofErr w:type="spellEnd"/>
          </w:p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Support An Open </w:t>
            </w:r>
            <w:r w:rsidRPr="004A6A82">
              <w:rPr>
                <w:rFonts w:ascii="Times New Roman" w:hAnsi="Times New Roman" w:cs="Times New Roman"/>
                <w:sz w:val="20"/>
              </w:rPr>
              <w:lastRenderedPageBreak/>
              <w:t>Innovation Strategy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Igartua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J. I.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Igartua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Garrigós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Hervas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-Oliver </w:t>
            </w:r>
            <w:r w:rsidRPr="004A6A82">
              <w:rPr>
                <w:rFonts w:ascii="Times New Roman" w:hAnsi="Times New Roman" w:cs="Times New Roman"/>
                <w:sz w:val="20"/>
              </w:rPr>
              <w:lastRenderedPageBreak/>
              <w:t>(2010)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Espanha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iCs/>
                <w:sz w:val="20"/>
                <w:lang w:eastAsia="pt-BR"/>
              </w:rPr>
              <w:t>Mondragon University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Garrigós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J. A.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iCs/>
                <w:sz w:val="20"/>
                <w:lang w:eastAsia="pt-BR"/>
              </w:rPr>
              <w:t xml:space="preserve">Universidad </w:t>
            </w:r>
            <w:proofErr w:type="spellStart"/>
            <w:r w:rsidRPr="004A6A82">
              <w:rPr>
                <w:rFonts w:ascii="Times New Roman" w:hAnsi="Times New Roman" w:cs="Times New Roman"/>
                <w:iCs/>
                <w:sz w:val="20"/>
                <w:lang w:eastAsia="pt-BR"/>
              </w:rPr>
              <w:lastRenderedPageBreak/>
              <w:t>Politécnica</w:t>
            </w:r>
            <w:proofErr w:type="spellEnd"/>
            <w:r w:rsidRPr="004A6A82">
              <w:rPr>
                <w:rFonts w:ascii="Times New Roman" w:hAnsi="Times New Roman" w:cs="Times New Roman"/>
                <w:iCs/>
                <w:sz w:val="20"/>
                <w:lang w:eastAsia="pt-BR"/>
              </w:rPr>
              <w:t xml:space="preserve"> de Valencia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Hervas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-Oliver, J. L.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887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lastRenderedPageBreak/>
              <w:t>Maximizing Product Innovation through Adaptive Application of User-Centered Methods for Defining Customer Value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Olsen, T. O.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Olsen;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Welo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Noruega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szCs w:val="18"/>
                <w:lang w:eastAsia="pt-BR"/>
              </w:rPr>
              <w:t>Department of Engineering Design and Materials, Norwegian University of Science and Technology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Welo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T.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A process for configuring technology management tools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Keltsch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J.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Keltsch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Provert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Phaal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Inglaterra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  <w:szCs w:val="18"/>
                <w:lang w:eastAsia="pt-BR"/>
              </w:rPr>
              <w:t>University of Cambridge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ND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Probert, D.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Phaal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R.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657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Avaliação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aplicação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métodos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FMEA e DRBFM no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autopeças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Laurenti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R.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Laurenti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Rozenfeld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Franieck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Brasil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Departamento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Engenharia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Produção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–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Universidade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de São Paulo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 ND</w:t>
            </w: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Rozenfeld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H.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B7D06" w:rsidRPr="004A6A82" w:rsidTr="002F57A2">
        <w:trPr>
          <w:trHeight w:val="300"/>
          <w:jc w:val="center"/>
        </w:trPr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Franieck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E. K.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Universidade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>Estadual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16"/>
                <w:lang w:eastAsia="pt-BR"/>
              </w:rPr>
              <w:t xml:space="preserve"> de Campinas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D06" w:rsidRPr="004A6A82" w:rsidRDefault="00EB7D06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EB7D06" w:rsidRPr="004A6A82" w:rsidRDefault="00EB7D06" w:rsidP="00EB7D06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>Fonte: o autor (2014).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06"/>
    <w:rsid w:val="003C3397"/>
    <w:rsid w:val="00EB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986C4-F58B-48B3-99E4-F7E17AA94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D06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EB7D0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7D06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EB7D06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2014-11-05T13:06:00Z</dcterms:created>
  <dcterms:modified xsi:type="dcterms:W3CDTF">2014-11-05T13:06:00Z</dcterms:modified>
</cp:coreProperties>
</file>